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13DDD420" w:rsidR="00650FEB" w:rsidRDefault="00650FEB" w:rsidP="00FF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-</w:t>
      </w:r>
      <w:r w:rsidR="00FF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EF5" w:rsidRPr="004E1C69">
        <w:rPr>
          <w:rFonts w:ascii="Times New Roman" w:hAnsi="Times New Roman" w:cs="Times New Roman"/>
          <w:b/>
          <w:sz w:val="24"/>
          <w:szCs w:val="24"/>
        </w:rPr>
        <w:t>53</w:t>
      </w:r>
      <w:r w:rsidR="00452FE9">
        <w:rPr>
          <w:rFonts w:ascii="Times New Roman" w:hAnsi="Times New Roman" w:cs="Times New Roman"/>
          <w:b/>
          <w:sz w:val="24"/>
          <w:szCs w:val="24"/>
        </w:rPr>
        <w:t>55</w:t>
      </w:r>
      <w:r w:rsidR="00FF5EF5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FF5EF5">
        <w:rPr>
          <w:rFonts w:ascii="Times New Roman" w:hAnsi="Times New Roman" w:cs="Times New Roman"/>
          <w:b/>
          <w:sz w:val="24"/>
          <w:szCs w:val="24"/>
        </w:rPr>
        <w:t>«</w:t>
      </w:r>
      <w:r w:rsidR="00452FE9" w:rsidRPr="000C712B">
        <w:rPr>
          <w:rFonts w:ascii="Times New Roman" w:hAnsi="Times New Roman" w:cs="Times New Roman"/>
          <w:b/>
          <w:sz w:val="24"/>
          <w:szCs w:val="24"/>
        </w:rPr>
        <w:t>Услуги на выполнение работ по проведению лабораторного производственного экологического контроля на территории Астраханской области и Республики Калмыкия АО «КТК-Р»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79F8EF8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F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F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FE9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E54019-7B13-4045-A301-69932AB8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6</cp:revision>
  <cp:lastPrinted>2014-12-09T15:19:00Z</cp:lastPrinted>
  <dcterms:created xsi:type="dcterms:W3CDTF">2019-04-10T05:53:00Z</dcterms:created>
  <dcterms:modified xsi:type="dcterms:W3CDTF">2022-11-23T14:57:00Z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